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F95DEE" w:rsidRDefault="007F2FE9" w:rsidP="00A70F48">
      <w:pPr>
        <w:spacing w:after="240" w:line="288" w:lineRule="auto"/>
        <w:jc w:val="center"/>
        <w:rPr>
          <w:b/>
          <w:sz w:val="28"/>
          <w:szCs w:val="40"/>
          <w:lang w:val="tr-TR"/>
        </w:rPr>
      </w:pPr>
      <w:r>
        <w:rPr>
          <w:b/>
          <w:sz w:val="28"/>
          <w:szCs w:val="40"/>
          <w:lang w:val="tr-TR"/>
        </w:rPr>
        <w:t>1. KADEME (E</w:t>
      </w:r>
      <w:r w:rsidR="00F95DEE" w:rsidRPr="00F95DEE">
        <w:rPr>
          <w:b/>
          <w:sz w:val="28"/>
          <w:szCs w:val="40"/>
          <w:lang w:val="tr-TR"/>
        </w:rPr>
        <w:t xml:space="preserve">) TEKNİK YETERLİLİK PARKURU </w:t>
      </w:r>
      <w:r w:rsidR="00EE1340" w:rsidRPr="00F95DEE">
        <w:rPr>
          <w:b/>
          <w:sz w:val="28"/>
          <w:szCs w:val="40"/>
          <w:lang w:val="tr-TR"/>
        </w:rPr>
        <w:t>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23"/>
        <w:gridCol w:w="1154"/>
        <w:gridCol w:w="1134"/>
        <w:gridCol w:w="2982"/>
      </w:tblGrid>
      <w:tr w:rsidR="00E318EB" w:rsidRPr="007D61D4" w:rsidTr="00D63E09">
        <w:trPr>
          <w:trHeight w:val="6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318EB" w:rsidRPr="00C13F1A" w:rsidRDefault="00E318EB" w:rsidP="00753551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4F347C">
              <w:rPr>
                <w:sz w:val="16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F347C">
              <w:rPr>
                <w:sz w:val="16"/>
                <w:lang w:val="tr-TR"/>
              </w:rPr>
              <w:instrText xml:space="preserve"> FORMTEXT </w:instrText>
            </w:r>
            <w:r w:rsidRPr="004F347C">
              <w:rPr>
                <w:sz w:val="16"/>
                <w:lang w:val="tr-TR"/>
              </w:rPr>
            </w:r>
            <w:r w:rsidRPr="004F347C">
              <w:rPr>
                <w:sz w:val="16"/>
                <w:lang w:val="tr-TR"/>
              </w:rPr>
              <w:fldChar w:fldCharType="separate"/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sz w:val="16"/>
                <w:lang w:val="tr-TR"/>
              </w:rPr>
              <w:fldChar w:fldCharType="end"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318EB" w:rsidRPr="00C13F1A" w:rsidRDefault="008A3C5D" w:rsidP="00E318EB">
            <w:pPr>
              <w:rPr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Ad</w:t>
            </w:r>
            <w:r w:rsidR="00751FBC" w:rsidRPr="00C13F1A">
              <w:rPr>
                <w:b/>
                <w:sz w:val="18"/>
                <w:lang w:val="tr-TR"/>
              </w:rPr>
              <w:t>-</w:t>
            </w:r>
            <w:r>
              <w:rPr>
                <w:b/>
                <w:sz w:val="18"/>
                <w:lang w:val="tr-TR"/>
              </w:rPr>
              <w:t>Soyad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4F347C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4F347C">
              <w:rPr>
                <w:sz w:val="16"/>
                <w:lang w:val="tr-TR"/>
              </w:rPr>
              <w:instrText xml:space="preserve"> FORMTEXT </w:instrText>
            </w:r>
            <w:r w:rsidRPr="004F347C">
              <w:rPr>
                <w:sz w:val="16"/>
                <w:lang w:val="tr-TR"/>
              </w:rPr>
            </w:r>
            <w:r w:rsidRPr="004F347C">
              <w:rPr>
                <w:sz w:val="16"/>
                <w:lang w:val="tr-TR"/>
              </w:rPr>
              <w:fldChar w:fldCharType="separate"/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noProof/>
                <w:sz w:val="16"/>
                <w:lang w:val="tr-TR"/>
              </w:rPr>
              <w:t> </w:t>
            </w:r>
            <w:r w:rsidRPr="004F347C">
              <w:rPr>
                <w:sz w:val="16"/>
                <w:lang w:val="tr-TR"/>
              </w:rPr>
              <w:fldChar w:fldCharType="end"/>
            </w:r>
          </w:p>
        </w:tc>
      </w:tr>
      <w:tr w:rsidR="007A1DB0" w:rsidRPr="007D61D4" w:rsidTr="001F7EB4">
        <w:trPr>
          <w:trHeight w:val="54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70546" w:rsidRPr="00C13F1A" w:rsidRDefault="007A1DB0" w:rsidP="002940FE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Tercih Edilen Parkur Sınav Tarihi ve Yeri</w:t>
            </w:r>
          </w:p>
        </w:tc>
        <w:sdt>
          <w:sdtPr>
            <w:rPr>
              <w:sz w:val="18"/>
              <w:lang w:val="tr-TR"/>
            </w:rPr>
            <w:id w:val="-1660457573"/>
            <w:placeholder>
              <w:docPart w:val="23C9717DD7DD4B45B89EAF1F97D8B508"/>
            </w:placeholder>
            <w:showingPlcHdr/>
            <w:dropDownList>
              <w:listItem w:value="Bir sınav seçiniz."/>
              <w:listItem w:displayText="27 Ocak 2024 Saat: 12.00, Ankara (Ankara Spor Salonu)" w:value="27 Ocak 2024 Saat: 12.00, Ankara (Ankara Spor Salonu)"/>
              <w:listItem w:displayText="13 Şubat 2024 Saat: 12.00, Antalya (Cosmos Sports Center)" w:value="13 Şubat 2024 Saat: 12.00, Antalya (Cosmos Sports Center)"/>
              <w:listItem w:displayText="13 Mart 2024 Saat: 12.00, Diyarbakır (yetersiz başvuru sebebiyle iptal edilmiştir)" w:value="13 Mart 2024 Saat: 12.00, Diyarbakır (yetersiz başvuru sebebiyle iptal edilmiştir)"/>
              <w:listItem w:displayText="4 Nisan 2024 Saat: 12.00, Trabzon (yetersiz başvuru sebebiyle iptal edilmiştir)" w:value="4 Nisan 2024 Saat: 12.00, Trabzon (yetersiz başvuru sebebiyle iptal edilmiştir)"/>
              <w:listItem w:displayText="3 Mayıs 2024 Saat: 12.00, Ankara (Ankara Spor Salonu)" w:value="3 Mayıs 2024 Saat: 12.00, Ankara (Ankara Spor Salonu)"/>
              <w:listItem w:displayText="24 Haziran 2024 Saat: 12.00, İstanbul (Ahmet Cömert Spor Salonu)" w:value="24 Haziran 2024 Saat: 12.00, İstanbul (Ahmet Cömert Spor Salonu)"/>
              <w:listItem w:displayText="24 Temmuz 2024 Saat: 12.00, İzmir (Halkapınar Spor Salonu)" w:value="24 Temmuz 2024 Saat: 12.00, İzmir (Halkapınar Spor Salonu)"/>
              <w:listItem w:displayText="5 Ağustos 2024 Saat: 12.00, Ankara (Ankara Spor Salonu)" w:value="5 Ağustos 2024 Saat: 12.00, Ankara (Ankara Spor Salonu)"/>
            </w:dropDownList>
          </w:sdtPr>
          <w:sdtEndPr/>
          <w:sdtContent>
            <w:tc>
              <w:tcPr>
                <w:tcW w:w="7093" w:type="dxa"/>
                <w:gridSpan w:val="4"/>
                <w:shd w:val="clear" w:color="auto" w:fill="auto"/>
                <w:vAlign w:val="center"/>
              </w:tcPr>
              <w:p w:rsidR="007A1DB0" w:rsidRPr="002E70A9" w:rsidRDefault="002E70A9" w:rsidP="002940FE">
                <w:pPr>
                  <w:rPr>
                    <w:sz w:val="18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0B5D6F" w:rsidRPr="007D61D4" w:rsidTr="00FC69E5">
        <w:trPr>
          <w:trHeight w:val="10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0B5D6F" w:rsidRPr="00C13F1A" w:rsidRDefault="000B5D6F" w:rsidP="000B5D6F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Son Başvuru Tarihi</w:t>
            </w:r>
          </w:p>
        </w:tc>
        <w:tc>
          <w:tcPr>
            <w:tcW w:w="7093" w:type="dxa"/>
            <w:gridSpan w:val="4"/>
            <w:shd w:val="clear" w:color="auto" w:fill="auto"/>
            <w:vAlign w:val="center"/>
          </w:tcPr>
          <w:p w:rsidR="000B5D6F" w:rsidRPr="003C03A5" w:rsidRDefault="000B5D6F" w:rsidP="006F34AB">
            <w:pPr>
              <w:jc w:val="both"/>
              <w:rPr>
                <w:sz w:val="18"/>
                <w:lang w:val="tr-TR"/>
              </w:rPr>
            </w:pPr>
            <w:r w:rsidRPr="003C03A5">
              <w:rPr>
                <w:sz w:val="18"/>
                <w:lang w:val="tr-TR"/>
              </w:rPr>
              <w:t>Son b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şvuru t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rihi, p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rkur sın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v t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rih ve s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aa</w:t>
            </w:r>
            <w:r w:rsidRPr="003C03A5">
              <w:rPr>
                <w:sz w:val="18"/>
                <w:lang w:val="tr-TR"/>
              </w:rPr>
              <w:t xml:space="preserve">tinden </w:t>
            </w:r>
            <w:r w:rsidR="004D5C68" w:rsidRPr="003C03A5">
              <w:rPr>
                <w:sz w:val="18"/>
                <w:lang w:val="tr-TR"/>
              </w:rPr>
              <w:t>üç (</w:t>
            </w:r>
            <w:r w:rsidRPr="003C03A5">
              <w:rPr>
                <w:sz w:val="18"/>
                <w:lang w:val="tr-TR"/>
              </w:rPr>
              <w:t>3</w:t>
            </w:r>
            <w:r w:rsidR="004D5C68" w:rsidRPr="003C03A5">
              <w:rPr>
                <w:sz w:val="18"/>
                <w:lang w:val="tr-TR"/>
              </w:rPr>
              <w:t>)</w:t>
            </w:r>
            <w:r w:rsidRPr="003C03A5">
              <w:rPr>
                <w:sz w:val="18"/>
                <w:lang w:val="tr-TR"/>
              </w:rPr>
              <w:t xml:space="preserve"> gün önce son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="006F34AB">
              <w:rPr>
                <w:sz w:val="18"/>
                <w:lang w:val="tr-TR"/>
              </w:rPr>
              <w:t xml:space="preserve"> ermektedir. (Örneğin; 24</w:t>
            </w:r>
            <w:r w:rsidRPr="003C03A5">
              <w:rPr>
                <w:sz w:val="18"/>
                <w:lang w:val="tr-TR"/>
              </w:rPr>
              <w:t xml:space="preserve"> </w:t>
            </w:r>
            <w:r w:rsidR="006F34AB">
              <w:rPr>
                <w:sz w:val="18"/>
                <w:lang w:val="tr-TR"/>
              </w:rPr>
              <w:t>Haziran</w:t>
            </w:r>
            <w:r w:rsidRPr="003C03A5">
              <w:rPr>
                <w:sz w:val="18"/>
                <w:lang w:val="tr-TR"/>
              </w:rPr>
              <w:t xml:space="preserve"> 2024 S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aa</w:t>
            </w:r>
            <w:r w:rsidRPr="003C03A5">
              <w:rPr>
                <w:sz w:val="18"/>
                <w:lang w:val="tr-TR"/>
              </w:rPr>
              <w:t>t: 12.00 t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rihli p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rkur sın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vı için son b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>şvuru t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</w:t>
            </w:r>
            <w:r w:rsidRPr="003C03A5">
              <w:rPr>
                <w:sz w:val="18"/>
                <w:lang w:val="tr-TR"/>
              </w:rPr>
              <w:t xml:space="preserve">rihi </w:t>
            </w:r>
            <w:r w:rsidR="006F34AB">
              <w:rPr>
                <w:sz w:val="18"/>
                <w:lang w:val="tr-TR"/>
              </w:rPr>
              <w:t>21 Haziran</w:t>
            </w:r>
            <w:r w:rsidRPr="003C03A5">
              <w:rPr>
                <w:sz w:val="18"/>
                <w:lang w:val="tr-TR"/>
              </w:rPr>
              <w:t xml:space="preserve"> 2024 S</w:t>
            </w:r>
            <w:r w:rsidRPr="003C03A5">
              <w:rPr>
                <w:rFonts w:cs="Arial"/>
                <w:sz w:val="18"/>
                <w:bdr w:val="none" w:sz="0" w:space="0" w:color="auto" w:frame="1"/>
                <w:lang w:val="tr-TR" w:eastAsia="tr-TR"/>
              </w:rPr>
              <w:t>aa</w:t>
            </w:r>
            <w:r w:rsidRPr="003C03A5">
              <w:rPr>
                <w:sz w:val="18"/>
                <w:lang w:val="tr-TR"/>
              </w:rPr>
              <w:t>t: 12.00’dir.)</w:t>
            </w:r>
          </w:p>
        </w:tc>
      </w:tr>
      <w:tr w:rsidR="00F04658" w:rsidRPr="007D61D4" w:rsidTr="00D63E09">
        <w:trPr>
          <w:trHeight w:val="65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04658" w:rsidRPr="00C13F1A" w:rsidRDefault="00F04658" w:rsidP="000B5D6F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Mezuniyet</w:t>
            </w:r>
          </w:p>
          <w:p w:rsidR="00F04658" w:rsidRPr="00C13F1A" w:rsidRDefault="00F04658" w:rsidP="000B5D6F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(Lise/Üniversite Adı)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04658" w:rsidRPr="00AF463C" w:rsidRDefault="00F04658" w:rsidP="000B5D6F">
            <w:pPr>
              <w:rPr>
                <w:b/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4658" w:rsidRPr="00C13F1A" w:rsidRDefault="00F04658" w:rsidP="00F04658">
            <w:pPr>
              <w:rPr>
                <w:b/>
                <w:sz w:val="18"/>
                <w:szCs w:val="18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Bölüm Adı</w:t>
            </w:r>
          </w:p>
          <w:p w:rsidR="00F04658" w:rsidRDefault="00F04658" w:rsidP="00F04658">
            <w:pPr>
              <w:rPr>
                <w:sz w:val="20"/>
                <w:lang w:val="tr-TR"/>
              </w:rPr>
            </w:pPr>
            <w:r w:rsidRPr="00C13F1A">
              <w:rPr>
                <w:b/>
                <w:sz w:val="18"/>
                <w:szCs w:val="18"/>
                <w:lang w:val="tr-TR"/>
              </w:rPr>
              <w:t>(varsa)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F04658" w:rsidRDefault="00F04658" w:rsidP="00B14DC0">
            <w:pPr>
              <w:rPr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709"/>
        <w:gridCol w:w="2273"/>
      </w:tblGrid>
      <w:tr w:rsidR="005C5FBD" w:rsidRPr="007D61D4" w:rsidTr="00D63E09">
        <w:trPr>
          <w:trHeight w:val="33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C5FBD" w:rsidRPr="00C13F1A" w:rsidRDefault="005C65D3" w:rsidP="00753551">
            <w:pPr>
              <w:rPr>
                <w:b/>
                <w:sz w:val="18"/>
                <w:lang w:val="tr-TR"/>
              </w:rPr>
            </w:pPr>
            <w:r w:rsidRPr="00C13F1A">
              <w:rPr>
                <w:b/>
                <w:sz w:val="18"/>
                <w:lang w:val="tr-TR"/>
              </w:rPr>
              <w:t>İkamet</w:t>
            </w:r>
            <w:r w:rsidR="00C416B3" w:rsidRPr="00C13F1A">
              <w:rPr>
                <w:b/>
                <w:sz w:val="18"/>
                <w:lang w:val="tr-TR"/>
              </w:rPr>
              <w:t xml:space="preserve"> </w:t>
            </w:r>
            <w:r w:rsidR="005C5FBD" w:rsidRPr="00C13F1A">
              <w:rPr>
                <w:b/>
                <w:sz w:val="18"/>
                <w:lang w:val="tr-TR"/>
              </w:rPr>
              <w:t>Adres</w:t>
            </w:r>
            <w:r w:rsidR="00C416B3" w:rsidRPr="00C13F1A">
              <w:rPr>
                <w:b/>
                <w:sz w:val="18"/>
                <w:lang w:val="tr-TR"/>
              </w:rPr>
              <w:t>i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5C5FBD" w:rsidRPr="00E318EB" w:rsidRDefault="003E2F90" w:rsidP="00E318EB">
            <w:pPr>
              <w:rPr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FBD" w:rsidRPr="00C13F1A" w:rsidRDefault="005C5FBD" w:rsidP="00BF4334">
            <w:pPr>
              <w:rPr>
                <w:b/>
                <w:sz w:val="18"/>
                <w:lang w:val="tr-TR"/>
              </w:rPr>
            </w:pPr>
            <w:r w:rsidRPr="00C13F1A">
              <w:rPr>
                <w:b/>
                <w:sz w:val="18"/>
                <w:lang w:val="tr-TR"/>
              </w:rPr>
              <w:t>İl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</w:tr>
      <w:tr w:rsidR="005C5FBD" w:rsidRPr="007D61D4" w:rsidTr="00D63E09">
        <w:trPr>
          <w:trHeight w:val="32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5C5FBD" w:rsidRPr="00C13F1A" w:rsidRDefault="005C5FBD" w:rsidP="00753551">
            <w:pPr>
              <w:rPr>
                <w:b/>
                <w:sz w:val="18"/>
                <w:lang w:val="tr-TR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FBD" w:rsidRPr="00C13F1A" w:rsidRDefault="005C5FBD" w:rsidP="00BF4334">
            <w:pPr>
              <w:rPr>
                <w:b/>
                <w:sz w:val="18"/>
                <w:lang w:val="tr-TR"/>
              </w:rPr>
            </w:pPr>
            <w:r w:rsidRPr="00C13F1A">
              <w:rPr>
                <w:b/>
                <w:sz w:val="18"/>
                <w:lang w:val="tr-TR"/>
              </w:rPr>
              <w:t>İlçe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</w:tr>
      <w:tr w:rsidR="0023443C" w:rsidRPr="007D61D4" w:rsidTr="001F7EB4">
        <w:trPr>
          <w:trHeight w:val="17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23443C" w:rsidRPr="00C13F1A" w:rsidRDefault="002C15D9" w:rsidP="00277E9D">
            <w:pPr>
              <w:rPr>
                <w:b/>
                <w:sz w:val="18"/>
                <w:lang w:val="tr-TR"/>
              </w:rPr>
            </w:pPr>
            <w:r w:rsidRPr="00C13F1A">
              <w:rPr>
                <w:b/>
                <w:sz w:val="18"/>
                <w:lang w:val="tr-TR"/>
              </w:rPr>
              <w:t>E-posta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3443C" w:rsidRPr="007D61D4" w:rsidRDefault="003E2F90" w:rsidP="00F35A97">
            <w:pPr>
              <w:rPr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43C" w:rsidRPr="00C13F1A" w:rsidRDefault="003C03A5" w:rsidP="0023443C">
            <w:pPr>
              <w:rPr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Mobil Tel.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8D5974">
              <w:rPr>
                <w:sz w:val="16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D5974">
              <w:rPr>
                <w:sz w:val="16"/>
                <w:lang w:val="tr-TR"/>
              </w:rPr>
              <w:instrText xml:space="preserve"> FORMTEXT </w:instrText>
            </w:r>
            <w:r w:rsidRPr="008D5974">
              <w:rPr>
                <w:sz w:val="16"/>
                <w:lang w:val="tr-TR"/>
              </w:rPr>
            </w:r>
            <w:r w:rsidRPr="008D5974">
              <w:rPr>
                <w:sz w:val="16"/>
                <w:lang w:val="tr-TR"/>
              </w:rPr>
              <w:fldChar w:fldCharType="separate"/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noProof/>
                <w:sz w:val="16"/>
                <w:lang w:val="tr-TR"/>
              </w:rPr>
              <w:t> </w:t>
            </w:r>
            <w:r w:rsidRPr="008D5974">
              <w:rPr>
                <w:sz w:val="16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C57F0C" w:rsidRPr="00A919DF" w:rsidRDefault="002A34D5" w:rsidP="003C03A5">
      <w:pPr>
        <w:spacing w:line="276" w:lineRule="auto"/>
        <w:jc w:val="center"/>
        <w:rPr>
          <w:rFonts w:cs="Arial"/>
          <w:b/>
          <w:bdr w:val="none" w:sz="0" w:space="0" w:color="auto" w:frame="1"/>
          <w:lang w:val="tr-TR" w:eastAsia="tr-TR"/>
        </w:rPr>
      </w:pPr>
      <w:r w:rsidRPr="00A919DF">
        <w:rPr>
          <w:rFonts w:cs="Arial"/>
          <w:b/>
          <w:bdr w:val="none" w:sz="0" w:space="0" w:color="auto" w:frame="1"/>
          <w:lang w:val="tr-TR" w:eastAsia="tr-TR"/>
        </w:rPr>
        <w:t>BİLGİLENDİRME</w:t>
      </w:r>
    </w:p>
    <w:p w:rsidR="003F6B9D" w:rsidRPr="003C03A5" w:rsidRDefault="003F6B9D" w:rsidP="00675F1F">
      <w:pPr>
        <w:jc w:val="both"/>
        <w:rPr>
          <w:rFonts w:cs="Arial"/>
          <w:sz w:val="18"/>
          <w:szCs w:val="18"/>
          <w:bdr w:val="none" w:sz="0" w:space="0" w:color="auto" w:frame="1"/>
          <w:lang w:val="tr-TR" w:eastAsia="tr-TR"/>
        </w:rPr>
      </w:pPr>
      <w:r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Eğitim Kurulu kararı ile 2024 yılı faaliyet programından itibaren geçerli olmak üzere 1. Kademe (E) Antrenör Kursu sis</w:t>
      </w:r>
      <w:r w:rsidR="000A45CC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teminde değişiklik yapılmıştır.</w:t>
      </w:r>
      <w:r w:rsidR="00005B71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 </w:t>
      </w:r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Buna göre;</w:t>
      </w:r>
      <w:r w:rsidR="003F6034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 parkur sınavı kurslard</w:t>
      </w:r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an önce belirli </w:t>
      </w:r>
      <w:proofErr w:type="gramStart"/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periyotlarda</w:t>
      </w:r>
      <w:proofErr w:type="gramEnd"/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 düzenlenecek, 70 ve üzeri puan alarak başarılı olan</w:t>
      </w:r>
      <w:r w:rsidR="004E4B75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 aday</w:t>
      </w:r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lar kurslar</w:t>
      </w:r>
      <w:r w:rsidR="00B910AF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ımız</w:t>
      </w:r>
      <w:r w:rsidR="00B72D70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a başvuru yapabilecektir. </w:t>
      </w:r>
      <w:r w:rsidR="00005B71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>Açıklamalı p</w:t>
      </w:r>
      <w:r w:rsidR="00314C1D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arkur şablonu ve videosuna ulaşmak için </w:t>
      </w:r>
      <w:hyperlink r:id="rId8" w:history="1">
        <w:r w:rsidR="00314C1D" w:rsidRPr="003C03A5">
          <w:rPr>
            <w:rStyle w:val="Kpr"/>
            <w:rFonts w:cs="Arial"/>
            <w:sz w:val="18"/>
            <w:szCs w:val="18"/>
            <w:bdr w:val="none" w:sz="0" w:space="0" w:color="auto" w:frame="1"/>
            <w:lang w:val="tr-TR" w:eastAsia="tr-TR"/>
          </w:rPr>
          <w:t>tıklayınız.</w:t>
        </w:r>
      </w:hyperlink>
    </w:p>
    <w:p w:rsidR="0048187C" w:rsidRPr="00BF61F2" w:rsidRDefault="0048187C" w:rsidP="008B4F61">
      <w:pPr>
        <w:jc w:val="both"/>
        <w:rPr>
          <w:rFonts w:cs="Arial"/>
          <w:sz w:val="18"/>
          <w:bdr w:val="none" w:sz="0" w:space="0" w:color="auto" w:frame="1"/>
          <w:lang w:val="tr-TR" w:eastAsia="tr-TR"/>
        </w:rPr>
      </w:pPr>
    </w:p>
    <w:p w:rsidR="0048187C" w:rsidRPr="003C03A5" w:rsidRDefault="0048187C" w:rsidP="008B4F61">
      <w:pPr>
        <w:jc w:val="both"/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</w:pPr>
      <w:r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Parkur başvurusu yapabilmek için kurs katılım ön şartı olan ve Bakanlık tarafından düzenlenen </w:t>
      </w:r>
      <w:hyperlink r:id="rId9" w:history="1">
        <w:r w:rsidRPr="003C03A5">
          <w:rPr>
            <w:rStyle w:val="Kpr"/>
            <w:rFonts w:cs="Arial"/>
            <w:b/>
            <w:i/>
            <w:sz w:val="18"/>
            <w:szCs w:val="18"/>
            <w:bdr w:val="none" w:sz="0" w:space="0" w:color="auto" w:frame="1"/>
            <w:lang w:val="tr-TR" w:eastAsia="tr-TR"/>
          </w:rPr>
          <w:t>Temel Eğitim</w:t>
        </w:r>
      </w:hyperlink>
      <w:r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’in başarıyla tamamlanması</w:t>
      </w:r>
      <w:r w:rsidR="003D73BE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 veya </w:t>
      </w:r>
      <w:hyperlink r:id="rId10" w:history="1">
        <w:r w:rsidR="003D73BE" w:rsidRPr="003C03A5">
          <w:rPr>
            <w:rStyle w:val="Kpr"/>
            <w:rFonts w:cs="Arial"/>
            <w:b/>
            <w:i/>
            <w:sz w:val="18"/>
            <w:szCs w:val="18"/>
            <w:bdr w:val="none" w:sz="0" w:space="0" w:color="auto" w:frame="1"/>
            <w:lang w:val="tr-TR" w:eastAsia="tr-TR"/>
          </w:rPr>
          <w:t>muaf</w:t>
        </w:r>
      </w:hyperlink>
      <w:r w:rsidR="003D73BE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 olunma</w:t>
      </w:r>
      <w:r w:rsidR="00853D7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sı gerekmektedir</w:t>
      </w:r>
      <w:r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. </w:t>
      </w:r>
      <w:r w:rsidR="00123FFD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Bu şartı sağlamamasına rağmen </w:t>
      </w:r>
      <w:r w:rsidR="000F1A8E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başvuru yapanların </w:t>
      </w:r>
      <w:r w:rsidR="00123FFD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başvuruları</w:t>
      </w:r>
      <w:r w:rsidR="00B557B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, bu formd</w:t>
      </w:r>
      <w:r w:rsidR="005A686A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B557B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 belirtilmiş olm</w:t>
      </w:r>
      <w:r w:rsidR="005A686A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B557B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sı sebebiyle</w:t>
      </w:r>
      <w:r w:rsidR="00123FFD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 </w:t>
      </w:r>
      <w:r w:rsidR="00B70EEC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herhangi bir </w:t>
      </w:r>
      <w:r w:rsidR="00304CA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ek </w:t>
      </w:r>
      <w:r w:rsidR="00B70EEC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bildirim yapılmaksı</w:t>
      </w:r>
      <w:r w:rsidR="00B557B7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z</w:t>
      </w:r>
      <w:r w:rsidR="00B70EEC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ın </w:t>
      </w:r>
      <w:r w:rsidR="00123FFD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dikkate alınmayacaktır.</w:t>
      </w:r>
      <w:r w:rsidR="008469F4" w:rsidRPr="003C03A5">
        <w:rPr>
          <w:rFonts w:cs="Arial"/>
          <w:sz w:val="18"/>
          <w:szCs w:val="18"/>
          <w:bdr w:val="none" w:sz="0" w:space="0" w:color="auto" w:frame="1"/>
          <w:lang w:val="tr-TR" w:eastAsia="tr-TR"/>
        </w:rPr>
        <w:t xml:space="preserve">  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Parkur sınav sonucu 365 gün boyunca geçerli olacaktır. Bu süre içerisinde kursa katılım sağlanmaması durumunda tekr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r p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rkur sın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vın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 xml:space="preserve"> b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şvuru y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pılm</w:t>
      </w:r>
      <w:r w:rsidR="005D5FC2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a</w:t>
      </w:r>
      <w:r w:rsidR="008469F4" w:rsidRPr="003C03A5">
        <w:rPr>
          <w:rFonts w:cs="Arial"/>
          <w:b/>
          <w:i/>
          <w:sz w:val="18"/>
          <w:szCs w:val="18"/>
          <w:bdr w:val="none" w:sz="0" w:space="0" w:color="auto" w:frame="1"/>
          <w:lang w:val="tr-TR" w:eastAsia="tr-TR"/>
        </w:rPr>
        <w:t>sı gerekmektedir.</w:t>
      </w:r>
    </w:p>
    <w:p w:rsidR="0041098D" w:rsidRPr="00BF61F2" w:rsidRDefault="0041098D" w:rsidP="0041098D">
      <w:pPr>
        <w:jc w:val="both"/>
        <w:rPr>
          <w:rFonts w:cs="Arial"/>
          <w:sz w:val="18"/>
          <w:szCs w:val="20"/>
          <w:lang w:val="tr-TR"/>
        </w:rPr>
      </w:pPr>
    </w:p>
    <w:p w:rsidR="008F7950" w:rsidRPr="008F5C64" w:rsidRDefault="008F7950" w:rsidP="005F24F6">
      <w:pPr>
        <w:jc w:val="both"/>
        <w:rPr>
          <w:rFonts w:cs="Arial"/>
          <w:bCs/>
          <w:sz w:val="18"/>
          <w:szCs w:val="18"/>
          <w:lang w:val="tr-TR"/>
        </w:rPr>
      </w:pPr>
      <w:r w:rsidRPr="005F24F6">
        <w:rPr>
          <w:rFonts w:cs="Arial"/>
          <w:sz w:val="18"/>
          <w:szCs w:val="18"/>
          <w:lang w:val="tr-TR"/>
        </w:rPr>
        <w:t>Yukarıda yer alan tablodaki “sınav</w:t>
      </w:r>
      <w:r w:rsidR="00325A78" w:rsidRPr="005F24F6">
        <w:rPr>
          <w:rFonts w:cs="Arial"/>
          <w:sz w:val="18"/>
          <w:szCs w:val="18"/>
          <w:lang w:val="tr-TR"/>
        </w:rPr>
        <w:t xml:space="preserve"> t</w:t>
      </w:r>
      <w:r w:rsidRPr="005F24F6">
        <w:rPr>
          <w:rFonts w:cs="Arial"/>
          <w:sz w:val="18"/>
          <w:szCs w:val="18"/>
          <w:lang w:val="tr-TR"/>
        </w:rPr>
        <w:t>arihi</w:t>
      </w:r>
      <w:r w:rsidR="00325A78" w:rsidRPr="005F24F6">
        <w:rPr>
          <w:rFonts w:cs="Arial"/>
          <w:sz w:val="18"/>
          <w:szCs w:val="18"/>
          <w:lang w:val="tr-TR"/>
        </w:rPr>
        <w:t xml:space="preserve"> ve yeri” bölümü</w:t>
      </w:r>
      <w:r w:rsidR="002E471B" w:rsidRPr="005F24F6">
        <w:rPr>
          <w:rFonts w:cs="Arial"/>
          <w:sz w:val="18"/>
          <w:szCs w:val="18"/>
          <w:lang w:val="tr-TR"/>
        </w:rPr>
        <w:t xml:space="preserve"> Ocak-</w:t>
      </w:r>
      <w:r w:rsidR="004D5828" w:rsidRPr="005F24F6">
        <w:rPr>
          <w:rFonts w:cs="Arial"/>
          <w:sz w:val="18"/>
          <w:szCs w:val="18"/>
          <w:lang w:val="tr-TR"/>
        </w:rPr>
        <w:t>Ağustos</w:t>
      </w:r>
      <w:r w:rsidR="002E471B" w:rsidRPr="005F24F6">
        <w:rPr>
          <w:rFonts w:cs="Arial"/>
          <w:sz w:val="18"/>
          <w:szCs w:val="18"/>
          <w:lang w:val="tr-TR"/>
        </w:rPr>
        <w:t xml:space="preserve"> ayları arasındaki sınavları kapsamaktadır. Yıl bo</w:t>
      </w:r>
      <w:r w:rsidR="007B72AF" w:rsidRPr="005F24F6">
        <w:rPr>
          <w:rFonts w:cs="Arial"/>
          <w:sz w:val="18"/>
          <w:szCs w:val="18"/>
          <w:lang w:val="tr-TR"/>
        </w:rPr>
        <w:t>yunca ilan edilecek ek sınavlar</w:t>
      </w:r>
      <w:r w:rsidRPr="005F24F6">
        <w:rPr>
          <w:rFonts w:cs="Arial"/>
          <w:sz w:val="18"/>
          <w:szCs w:val="18"/>
          <w:lang w:val="tr-TR"/>
        </w:rPr>
        <w:t xml:space="preserve">, </w:t>
      </w:r>
      <w:r w:rsidR="00D46509" w:rsidRPr="005F24F6">
        <w:rPr>
          <w:rFonts w:cs="Arial"/>
          <w:sz w:val="18"/>
          <w:szCs w:val="18"/>
          <w:lang w:val="tr-TR"/>
        </w:rPr>
        <w:t xml:space="preserve">belirli </w:t>
      </w:r>
      <w:proofErr w:type="gramStart"/>
      <w:r w:rsidR="00D46509" w:rsidRPr="005F24F6">
        <w:rPr>
          <w:rFonts w:cs="Arial"/>
          <w:sz w:val="18"/>
          <w:szCs w:val="18"/>
          <w:lang w:val="tr-TR"/>
        </w:rPr>
        <w:t>periyotlarda</w:t>
      </w:r>
      <w:proofErr w:type="gramEnd"/>
      <w:r w:rsidR="00D46509" w:rsidRPr="005F24F6">
        <w:rPr>
          <w:rFonts w:cs="Arial"/>
          <w:sz w:val="18"/>
          <w:szCs w:val="18"/>
          <w:lang w:val="tr-TR"/>
        </w:rPr>
        <w:t xml:space="preserve"> yukarıdaki alana eklenecektir. </w:t>
      </w:r>
      <w:r w:rsidRPr="005F24F6">
        <w:rPr>
          <w:rFonts w:cs="Arial"/>
          <w:sz w:val="18"/>
          <w:szCs w:val="18"/>
          <w:lang w:val="tr-TR"/>
        </w:rPr>
        <w:t xml:space="preserve">Adayların, belirlenecek olan yerde ve tarihte katılım sağlamaları </w:t>
      </w:r>
      <w:r w:rsidR="003A6DFD" w:rsidRPr="005F24F6">
        <w:rPr>
          <w:rFonts w:cs="Arial"/>
          <w:sz w:val="18"/>
          <w:szCs w:val="18"/>
          <w:lang w:val="tr-TR"/>
        </w:rPr>
        <w:t>gerekmektedir</w:t>
      </w:r>
      <w:r w:rsidRPr="005F24F6">
        <w:rPr>
          <w:rFonts w:cs="Arial"/>
          <w:sz w:val="18"/>
          <w:szCs w:val="18"/>
          <w:lang w:val="tr-TR"/>
        </w:rPr>
        <w:t>.</w:t>
      </w:r>
      <w:r w:rsidR="003A6DFD" w:rsidRPr="005F24F6">
        <w:rPr>
          <w:rFonts w:cs="Arial"/>
          <w:sz w:val="18"/>
          <w:szCs w:val="18"/>
          <w:lang w:val="tr-TR"/>
        </w:rPr>
        <w:t xml:space="preserve"> Katılım sağlayamayacak adayların yine mail yolu </w:t>
      </w:r>
      <w:r w:rsidR="0068731A" w:rsidRPr="005F24F6">
        <w:rPr>
          <w:rFonts w:cs="Arial"/>
          <w:sz w:val="18"/>
          <w:szCs w:val="18"/>
          <w:lang w:val="tr-TR"/>
        </w:rPr>
        <w:t xml:space="preserve">ile en geç 2 gün öncesine kadar </w:t>
      </w:r>
      <w:r w:rsidR="003A6DFD" w:rsidRPr="005F24F6">
        <w:rPr>
          <w:rFonts w:cs="Arial"/>
          <w:sz w:val="18"/>
          <w:szCs w:val="18"/>
          <w:lang w:val="tr-TR"/>
        </w:rPr>
        <w:t xml:space="preserve">başvurularını iptal etmeleri </w:t>
      </w:r>
      <w:r w:rsidR="004252F1" w:rsidRPr="005F24F6">
        <w:rPr>
          <w:rFonts w:cs="Arial"/>
          <w:sz w:val="18"/>
          <w:szCs w:val="18"/>
          <w:bdr w:val="none" w:sz="0" w:space="0" w:color="auto" w:frame="1"/>
          <w:lang w:val="tr-TR" w:eastAsia="tr-TR"/>
        </w:rPr>
        <w:t>z</w:t>
      </w:r>
      <w:r w:rsidR="004252F1" w:rsidRPr="005F24F6">
        <w:rPr>
          <w:rFonts w:cs="Arial"/>
          <w:sz w:val="18"/>
          <w:szCs w:val="18"/>
          <w:lang w:val="tr-TR"/>
        </w:rPr>
        <w:t>orunludur</w:t>
      </w:r>
      <w:r w:rsidR="003A6DFD" w:rsidRPr="005F24F6">
        <w:rPr>
          <w:rFonts w:cs="Arial"/>
          <w:sz w:val="18"/>
          <w:szCs w:val="18"/>
          <w:lang w:val="tr-TR"/>
        </w:rPr>
        <w:t>.</w:t>
      </w:r>
      <w:r w:rsidR="008F5C64">
        <w:rPr>
          <w:rFonts w:cs="Arial"/>
          <w:bCs/>
          <w:sz w:val="18"/>
          <w:szCs w:val="18"/>
          <w:lang w:val="tr-TR"/>
        </w:rPr>
        <w:t xml:space="preserve"> </w:t>
      </w:r>
      <w:r w:rsidR="005F24F6" w:rsidRPr="005F24F6">
        <w:rPr>
          <w:rFonts w:cs="Arial"/>
          <w:bCs/>
          <w:sz w:val="18"/>
          <w:szCs w:val="18"/>
          <w:lang w:val="tr-TR"/>
        </w:rPr>
        <w:t>Eğitim Kurulu gerekli görmesi halinde sınav tarihi, saati, yeri veya salonunda değişiklik, katılım sayısının yetersiz olması halinde ise iptal ve/veya erteleme yapabilir. Bu sebeple</w:t>
      </w:r>
      <w:r w:rsidR="005F24F6">
        <w:rPr>
          <w:rFonts w:cs="Arial"/>
          <w:bCs/>
          <w:sz w:val="18"/>
          <w:szCs w:val="18"/>
          <w:lang w:val="tr-TR"/>
        </w:rPr>
        <w:t>,</w:t>
      </w:r>
      <w:r w:rsidR="005F24F6" w:rsidRPr="005F24F6">
        <w:rPr>
          <w:rFonts w:cs="Arial"/>
          <w:bCs/>
          <w:sz w:val="18"/>
          <w:szCs w:val="18"/>
          <w:lang w:val="tr-TR"/>
        </w:rPr>
        <w:t xml:space="preserve"> ilgili sınava il dışından katılım sağlayacakların başvuru son süresine kadar ulaşım ve konaklama işlemlerini değişiklik ve/veya iptal edilebilir olarak organize etmeleri önerilir.</w:t>
      </w:r>
    </w:p>
    <w:p w:rsidR="008F7950" w:rsidRDefault="008F7950" w:rsidP="0041098D">
      <w:pPr>
        <w:jc w:val="both"/>
        <w:rPr>
          <w:rFonts w:cs="Arial"/>
          <w:sz w:val="20"/>
          <w:szCs w:val="20"/>
          <w:lang w:val="tr-TR"/>
        </w:rPr>
      </w:pPr>
    </w:p>
    <w:p w:rsidR="008F7950" w:rsidRPr="00A919DF" w:rsidRDefault="00272539" w:rsidP="003C03A5">
      <w:pPr>
        <w:spacing w:line="276" w:lineRule="auto"/>
        <w:jc w:val="center"/>
        <w:rPr>
          <w:rFonts w:cs="Arial"/>
          <w:b/>
          <w:szCs w:val="20"/>
          <w:lang w:val="tr-TR"/>
        </w:rPr>
      </w:pPr>
      <w:r w:rsidRPr="00A919DF">
        <w:rPr>
          <w:rFonts w:cs="Arial"/>
          <w:b/>
          <w:szCs w:val="20"/>
          <w:lang w:val="tr-TR"/>
        </w:rPr>
        <w:t>BAŞVURU</w:t>
      </w:r>
      <w:r w:rsidR="00B24C99" w:rsidRPr="00A919DF">
        <w:rPr>
          <w:rFonts w:cs="Arial"/>
          <w:b/>
          <w:szCs w:val="20"/>
          <w:lang w:val="tr-TR"/>
        </w:rPr>
        <w:t xml:space="preserve"> EVRAKLAR</w:t>
      </w:r>
      <w:r w:rsidRPr="00A919DF">
        <w:rPr>
          <w:rFonts w:cs="Arial"/>
          <w:b/>
          <w:szCs w:val="20"/>
          <w:lang w:val="tr-TR"/>
        </w:rPr>
        <w:t>I</w:t>
      </w:r>
    </w:p>
    <w:p w:rsidR="00AA63A7" w:rsidRPr="003C03A5" w:rsidRDefault="00F95DEE" w:rsidP="0005335A">
      <w:pPr>
        <w:pStyle w:val="ListeParagraf"/>
        <w:numPr>
          <w:ilvl w:val="0"/>
          <w:numId w:val="10"/>
        </w:numPr>
        <w:tabs>
          <w:tab w:val="left" w:pos="397"/>
        </w:tabs>
        <w:spacing w:line="276" w:lineRule="auto"/>
        <w:jc w:val="both"/>
        <w:rPr>
          <w:rFonts w:cs="Arial"/>
          <w:b/>
          <w:bCs/>
          <w:sz w:val="18"/>
          <w:szCs w:val="18"/>
          <w:lang w:val="tr-TR"/>
        </w:rPr>
      </w:pPr>
      <w:r w:rsidRPr="003C03A5">
        <w:rPr>
          <w:rFonts w:cs="Arial"/>
          <w:b/>
          <w:bCs/>
          <w:sz w:val="18"/>
          <w:szCs w:val="18"/>
          <w:lang w:val="tr-TR"/>
        </w:rPr>
        <w:t>B</w:t>
      </w:r>
      <w:r w:rsidR="00AA63A7" w:rsidRPr="003C03A5">
        <w:rPr>
          <w:rFonts w:cs="Arial"/>
          <w:b/>
          <w:bCs/>
          <w:sz w:val="18"/>
          <w:szCs w:val="18"/>
          <w:lang w:val="tr-TR"/>
        </w:rPr>
        <w:t>aşvuru formu</w:t>
      </w:r>
      <w:r w:rsidR="00FF0337" w:rsidRPr="003C03A5">
        <w:rPr>
          <w:rFonts w:cs="Arial"/>
          <w:b/>
          <w:bCs/>
          <w:sz w:val="18"/>
          <w:szCs w:val="18"/>
          <w:lang w:val="tr-TR"/>
        </w:rPr>
        <w:t xml:space="preserve"> (pdf formatlı)</w:t>
      </w:r>
    </w:p>
    <w:p w:rsidR="00E42FBD" w:rsidRPr="003C03A5" w:rsidRDefault="0005335A" w:rsidP="00675F1F">
      <w:pPr>
        <w:pStyle w:val="ListeParagraf"/>
        <w:numPr>
          <w:ilvl w:val="0"/>
          <w:numId w:val="10"/>
        </w:numPr>
        <w:tabs>
          <w:tab w:val="left" w:pos="397"/>
        </w:tabs>
        <w:spacing w:line="360" w:lineRule="auto"/>
        <w:jc w:val="both"/>
        <w:rPr>
          <w:rFonts w:cs="Arial"/>
          <w:b/>
          <w:bCs/>
          <w:sz w:val="18"/>
          <w:szCs w:val="18"/>
          <w:lang w:val="tr-TR"/>
        </w:rPr>
      </w:pPr>
      <w:r w:rsidRPr="003C03A5">
        <w:rPr>
          <w:rFonts w:cs="Arial"/>
          <w:b/>
          <w:bCs/>
          <w:sz w:val="18"/>
          <w:szCs w:val="18"/>
          <w:lang w:val="tr-TR"/>
        </w:rPr>
        <w:t>Katılımcı bilgi formu</w:t>
      </w:r>
      <w:r w:rsidR="00FF0337" w:rsidRPr="003C03A5">
        <w:rPr>
          <w:rFonts w:cs="Arial"/>
          <w:b/>
          <w:bCs/>
          <w:sz w:val="18"/>
          <w:szCs w:val="18"/>
          <w:lang w:val="tr-TR"/>
        </w:rPr>
        <w:t xml:space="preserve"> (excell formatlı)</w:t>
      </w:r>
      <w:r w:rsidR="00941684" w:rsidRPr="003C03A5">
        <w:rPr>
          <w:rFonts w:cs="Arial"/>
          <w:b/>
          <w:bCs/>
          <w:sz w:val="18"/>
          <w:szCs w:val="18"/>
          <w:lang w:val="tr-TR"/>
        </w:rPr>
        <w:t xml:space="preserve"> </w:t>
      </w:r>
      <w:r w:rsidR="00F90924" w:rsidRPr="003C03A5">
        <w:rPr>
          <w:rFonts w:cs="Arial"/>
          <w:bCs/>
          <w:sz w:val="18"/>
          <w:szCs w:val="18"/>
          <w:lang w:val="tr-TR"/>
        </w:rPr>
        <w:t xml:space="preserve">için </w:t>
      </w:r>
      <w:hyperlink r:id="rId11" w:history="1">
        <w:r w:rsidR="00F90924" w:rsidRPr="003C03A5">
          <w:rPr>
            <w:rStyle w:val="Kpr"/>
            <w:rFonts w:cs="Arial"/>
            <w:bCs/>
            <w:sz w:val="18"/>
            <w:szCs w:val="18"/>
            <w:lang w:val="tr-TR"/>
          </w:rPr>
          <w:t>tıklayınız</w:t>
        </w:r>
      </w:hyperlink>
      <w:r w:rsidR="00F90924" w:rsidRPr="003C03A5">
        <w:rPr>
          <w:rFonts w:cs="Arial"/>
          <w:bCs/>
          <w:sz w:val="18"/>
          <w:szCs w:val="18"/>
          <w:lang w:val="tr-TR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8744CC" w:rsidRPr="00675F1F" w:rsidRDefault="003A6DFD" w:rsidP="00DA6F9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F1F">
              <w:rPr>
                <w:rFonts w:ascii="Arial" w:hAnsi="Arial" w:cs="Arial"/>
                <w:sz w:val="18"/>
                <w:szCs w:val="18"/>
              </w:rPr>
              <w:t>Başvuru f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>orm</w:t>
            </w:r>
            <w:r w:rsidRPr="00675F1F">
              <w:rPr>
                <w:rFonts w:ascii="Arial" w:hAnsi="Arial" w:cs="Arial"/>
                <w:sz w:val="18"/>
                <w:szCs w:val="18"/>
              </w:rPr>
              <w:t>u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44CC" w:rsidRPr="00675F1F">
              <w:rPr>
                <w:rFonts w:ascii="Arial" w:hAnsi="Arial" w:cs="Arial"/>
                <w:b/>
                <w:sz w:val="18"/>
                <w:szCs w:val="18"/>
                <w:u w:val="single"/>
              </w:rPr>
              <w:t>eksiksiz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bir şekilde </w:t>
            </w:r>
            <w:r w:rsidR="008744CC" w:rsidRPr="00675F1F">
              <w:rPr>
                <w:rFonts w:ascii="Arial" w:hAnsi="Arial" w:cs="Arial"/>
                <w:b/>
                <w:sz w:val="18"/>
                <w:szCs w:val="18"/>
                <w:u w:val="single"/>
              </w:rPr>
              <w:t>bilgisayarda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doldurulduktan sonra</w:t>
            </w:r>
            <w:r w:rsidR="004F2E0E" w:rsidRPr="00675F1F">
              <w:rPr>
                <w:rFonts w:ascii="Arial" w:hAnsi="Arial" w:cs="Arial"/>
                <w:sz w:val="18"/>
                <w:szCs w:val="18"/>
              </w:rPr>
              <w:t xml:space="preserve"> çıktı alınarak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44CC" w:rsidRPr="00675F1F">
              <w:rPr>
                <w:rFonts w:ascii="Arial" w:hAnsi="Arial" w:cs="Arial"/>
                <w:b/>
                <w:sz w:val="18"/>
                <w:szCs w:val="18"/>
                <w:u w:val="single"/>
              </w:rPr>
              <w:t>başvuru sahibi tarafından</w:t>
            </w:r>
            <w:r w:rsidR="00FF0337" w:rsidRPr="00675F1F">
              <w:rPr>
                <w:rFonts w:ascii="Arial" w:hAnsi="Arial" w:cs="Arial"/>
                <w:sz w:val="18"/>
                <w:szCs w:val="18"/>
              </w:rPr>
              <w:t xml:space="preserve"> imzalanmalıdır. Ardından taratılarak</w:t>
            </w:r>
            <w:r w:rsidR="004F2E0E" w:rsidRPr="00675F1F">
              <w:rPr>
                <w:rFonts w:ascii="Arial" w:hAnsi="Arial" w:cs="Arial"/>
                <w:sz w:val="18"/>
                <w:szCs w:val="18"/>
              </w:rPr>
              <w:t>, katılımcı bilgi formu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ile birlikte</w:t>
            </w:r>
            <w:r w:rsidR="00A7751C" w:rsidRPr="00675F1F">
              <w:rPr>
                <w:rFonts w:ascii="Arial" w:hAnsi="Arial" w:cs="Arial"/>
                <w:sz w:val="18"/>
                <w:szCs w:val="18"/>
              </w:rPr>
              <w:t xml:space="preserve"> (aynı mailde 2</w:t>
            </w:r>
            <w:r w:rsidR="00FF0337" w:rsidRPr="00675F1F">
              <w:rPr>
                <w:rFonts w:ascii="Arial" w:hAnsi="Arial" w:cs="Arial"/>
                <w:sz w:val="18"/>
                <w:szCs w:val="18"/>
              </w:rPr>
              <w:t xml:space="preserve"> ek olarak)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FF0337" w:rsidRPr="00675F1F">
                <w:rPr>
                  <w:rStyle w:val="Kpr"/>
                  <w:rFonts w:ascii="Arial" w:hAnsi="Arial" w:cs="Arial"/>
                  <w:sz w:val="18"/>
                  <w:szCs w:val="18"/>
                </w:rPr>
                <w:t>egitim@tbf.org.tr</w:t>
              </w:r>
            </w:hyperlink>
            <w:r w:rsidR="00FF0337" w:rsidRPr="00675F1F">
              <w:rPr>
                <w:rFonts w:ascii="Arial" w:hAnsi="Arial" w:cs="Arial"/>
                <w:sz w:val="18"/>
                <w:szCs w:val="18"/>
              </w:rPr>
              <w:t xml:space="preserve"> uzantılı adrese belirtilen formatlara göre mail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 xml:space="preserve"> yoluyla iletilmelidir. </w:t>
            </w:r>
            <w:r w:rsidR="00375166" w:rsidRPr="00675F1F">
              <w:rPr>
                <w:rFonts w:ascii="Arial" w:hAnsi="Arial" w:cs="Arial"/>
                <w:sz w:val="18"/>
                <w:szCs w:val="18"/>
              </w:rPr>
              <w:t xml:space="preserve">Bu hususa dikkat edilmemesi durumunda başvuru onaylanmayacaktır. Usule uygun olarak yapılan başvurulara en geç </w:t>
            </w:r>
            <w:r w:rsidR="00DA6F9A" w:rsidRPr="00675F1F">
              <w:rPr>
                <w:rFonts w:ascii="Arial" w:hAnsi="Arial" w:cs="Arial"/>
                <w:sz w:val="18"/>
                <w:szCs w:val="18"/>
              </w:rPr>
              <w:t>2</w:t>
            </w:r>
            <w:r w:rsidR="00375166" w:rsidRPr="00675F1F">
              <w:rPr>
                <w:rFonts w:ascii="Arial" w:hAnsi="Arial" w:cs="Arial"/>
                <w:sz w:val="18"/>
                <w:szCs w:val="18"/>
              </w:rPr>
              <w:t xml:space="preserve"> iş günü içerisinde cevap olarak onay maili gönderilecektir. </w:t>
            </w:r>
            <w:r w:rsidR="008744CC" w:rsidRPr="00675F1F">
              <w:rPr>
                <w:rFonts w:ascii="Arial" w:hAnsi="Arial" w:cs="Arial"/>
                <w:sz w:val="18"/>
                <w:szCs w:val="18"/>
              </w:rPr>
              <w:t>Gerçeğe aykırı belge verenler veya beyanda bulunanlar hakkında 5237 sayılı Türk Ceza Kanununun ilgili hükümleri uygulanmak üzere işlem yaptırılacaktır.</w:t>
            </w:r>
          </w:p>
        </w:tc>
      </w:tr>
    </w:tbl>
    <w:p w:rsidR="008744CC" w:rsidRPr="00675F1F" w:rsidRDefault="008744CC" w:rsidP="008744CC">
      <w:pPr>
        <w:spacing w:line="288" w:lineRule="auto"/>
        <w:jc w:val="both"/>
        <w:rPr>
          <w:rFonts w:cs="Arial"/>
          <w:bCs/>
          <w:sz w:val="20"/>
          <w:szCs w:val="18"/>
          <w:lang w:val="tr-TR"/>
        </w:rPr>
      </w:pPr>
    </w:p>
    <w:p w:rsidR="00C40934" w:rsidRPr="00AA63A7" w:rsidRDefault="00C40934" w:rsidP="00AA63A7">
      <w:pPr>
        <w:pStyle w:val="ListeParagraf"/>
        <w:spacing w:line="288" w:lineRule="auto"/>
        <w:ind w:left="360"/>
        <w:jc w:val="both"/>
        <w:rPr>
          <w:rFonts w:cs="Arial"/>
          <w:b/>
          <w:sz w:val="20"/>
          <w:szCs w:val="20"/>
        </w:rPr>
      </w:pPr>
      <w:r w:rsidRPr="00AA63A7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675F1F" w:rsidRDefault="002F5BE7" w:rsidP="008F7950">
      <w:pPr>
        <w:tabs>
          <w:tab w:val="left" w:pos="397"/>
        </w:tabs>
        <w:spacing w:line="288" w:lineRule="auto"/>
        <w:rPr>
          <w:rFonts w:cs="Arial"/>
          <w:bCs/>
          <w:sz w:val="20"/>
          <w:szCs w:val="18"/>
          <w:lang w:val="tr-TR"/>
        </w:rPr>
      </w:pPr>
    </w:p>
    <w:p w:rsidR="006158DD" w:rsidRPr="003C03A5" w:rsidRDefault="003C60ED" w:rsidP="008744CC">
      <w:pPr>
        <w:tabs>
          <w:tab w:val="left" w:pos="7088"/>
        </w:tabs>
        <w:spacing w:line="288" w:lineRule="auto"/>
        <w:rPr>
          <w:sz w:val="18"/>
          <w:szCs w:val="18"/>
          <w:lang w:val="tr-TR"/>
        </w:rPr>
      </w:pPr>
      <w:r w:rsidRPr="003C03A5">
        <w:rPr>
          <w:sz w:val="18"/>
          <w:szCs w:val="18"/>
          <w:lang w:val="tr-TR"/>
        </w:rPr>
        <w:t xml:space="preserve">           </w:t>
      </w:r>
      <w:r w:rsidR="00F54334" w:rsidRPr="003C03A5">
        <w:rPr>
          <w:b/>
          <w:sz w:val="18"/>
          <w:szCs w:val="18"/>
          <w:lang w:val="tr-TR"/>
        </w:rPr>
        <w:t>Tarih:</w:t>
      </w:r>
      <w:r w:rsidR="002F5BE7" w:rsidRPr="003C03A5">
        <w:rPr>
          <w:sz w:val="18"/>
          <w:szCs w:val="18"/>
          <w:lang w:val="tr-TR"/>
        </w:rPr>
        <w:t xml:space="preserve"> </w:t>
      </w:r>
      <w:r w:rsidR="002F5BE7" w:rsidRPr="003C03A5">
        <w:rPr>
          <w:sz w:val="18"/>
          <w:szCs w:val="18"/>
          <w:lang w:val="tr-TR"/>
        </w:rPr>
        <w:fldChar w:fldCharType="begin"/>
      </w:r>
      <w:r w:rsidR="002F5BE7" w:rsidRPr="003C03A5">
        <w:rPr>
          <w:sz w:val="18"/>
          <w:szCs w:val="18"/>
          <w:lang w:val="tr-TR"/>
        </w:rPr>
        <w:instrText xml:space="preserve"> TIME \@ "d.MM.yyyy HH:mm:ss" </w:instrText>
      </w:r>
      <w:r w:rsidR="002F5BE7" w:rsidRPr="003C03A5">
        <w:rPr>
          <w:sz w:val="18"/>
          <w:szCs w:val="18"/>
          <w:lang w:val="tr-TR"/>
        </w:rPr>
        <w:fldChar w:fldCharType="separate"/>
      </w:r>
      <w:r w:rsidR="005F24F6">
        <w:rPr>
          <w:noProof/>
          <w:sz w:val="18"/>
          <w:szCs w:val="18"/>
          <w:lang w:val="tr-TR"/>
        </w:rPr>
        <w:t>3.04.2024 11:29:08</w:t>
      </w:r>
      <w:r w:rsidR="002F5BE7" w:rsidRPr="003C03A5">
        <w:rPr>
          <w:sz w:val="18"/>
          <w:szCs w:val="18"/>
          <w:lang w:val="tr-TR"/>
        </w:rPr>
        <w:fldChar w:fldCharType="end"/>
      </w:r>
      <w:r w:rsidRPr="003C03A5">
        <w:rPr>
          <w:sz w:val="18"/>
          <w:szCs w:val="18"/>
          <w:lang w:val="tr-TR"/>
        </w:rPr>
        <w:t xml:space="preserve">                                               </w:t>
      </w:r>
      <w:r w:rsidRPr="003C03A5">
        <w:rPr>
          <w:b/>
          <w:sz w:val="18"/>
          <w:szCs w:val="18"/>
          <w:lang w:val="tr-TR"/>
        </w:rPr>
        <w:t>İmza:</w:t>
      </w:r>
      <w:r w:rsidRPr="003C03A5">
        <w:rPr>
          <w:sz w:val="18"/>
          <w:szCs w:val="18"/>
          <w:lang w:val="tr-TR"/>
        </w:rPr>
        <w:t xml:space="preserve"> </w:t>
      </w:r>
      <w:r w:rsidR="00840B01" w:rsidRPr="00A919DF">
        <w:rPr>
          <w:sz w:val="16"/>
          <w:szCs w:val="18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840B01" w:rsidRPr="00A919DF">
        <w:rPr>
          <w:sz w:val="16"/>
          <w:szCs w:val="18"/>
          <w:lang w:val="tr-TR"/>
        </w:rPr>
        <w:instrText xml:space="preserve"> FORMTEXT </w:instrText>
      </w:r>
      <w:r w:rsidR="00840B01" w:rsidRPr="00A919DF">
        <w:rPr>
          <w:sz w:val="16"/>
          <w:szCs w:val="18"/>
          <w:lang w:val="tr-TR"/>
        </w:rPr>
      </w:r>
      <w:r w:rsidR="00840B01" w:rsidRPr="00A919DF">
        <w:rPr>
          <w:sz w:val="16"/>
          <w:szCs w:val="18"/>
          <w:lang w:val="tr-TR"/>
        </w:rPr>
        <w:fldChar w:fldCharType="separate"/>
      </w:r>
      <w:bookmarkStart w:id="0" w:name="_GoBack"/>
      <w:r w:rsidR="00840B01" w:rsidRPr="00A919DF">
        <w:rPr>
          <w:noProof/>
          <w:sz w:val="16"/>
          <w:szCs w:val="18"/>
          <w:lang w:val="tr-TR"/>
        </w:rPr>
        <w:t> </w:t>
      </w:r>
      <w:r w:rsidR="00840B01" w:rsidRPr="00A919DF">
        <w:rPr>
          <w:noProof/>
          <w:sz w:val="16"/>
          <w:szCs w:val="18"/>
          <w:lang w:val="tr-TR"/>
        </w:rPr>
        <w:t> </w:t>
      </w:r>
      <w:r w:rsidR="00840B01" w:rsidRPr="00A919DF">
        <w:rPr>
          <w:noProof/>
          <w:sz w:val="16"/>
          <w:szCs w:val="18"/>
          <w:lang w:val="tr-TR"/>
        </w:rPr>
        <w:t> </w:t>
      </w:r>
      <w:r w:rsidR="00840B01" w:rsidRPr="00A919DF">
        <w:rPr>
          <w:noProof/>
          <w:sz w:val="16"/>
          <w:szCs w:val="18"/>
          <w:lang w:val="tr-TR"/>
        </w:rPr>
        <w:t> </w:t>
      </w:r>
      <w:r w:rsidR="00840B01" w:rsidRPr="00A919DF">
        <w:rPr>
          <w:noProof/>
          <w:sz w:val="16"/>
          <w:szCs w:val="18"/>
          <w:lang w:val="tr-TR"/>
        </w:rPr>
        <w:t> </w:t>
      </w:r>
      <w:bookmarkEnd w:id="0"/>
      <w:r w:rsidR="00840B01" w:rsidRPr="00A919DF">
        <w:rPr>
          <w:sz w:val="16"/>
          <w:szCs w:val="18"/>
          <w:lang w:val="tr-TR"/>
        </w:rPr>
        <w:fldChar w:fldCharType="end"/>
      </w:r>
    </w:p>
    <w:sectPr w:rsidR="006158DD" w:rsidRPr="003C03A5" w:rsidSect="000666E1">
      <w:headerReference w:type="default" r:id="rId13"/>
      <w:footerReference w:type="default" r:id="rId14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07" w:rsidRDefault="00C70407">
      <w:r>
        <w:separator/>
      </w:r>
    </w:p>
  </w:endnote>
  <w:endnote w:type="continuationSeparator" w:id="0">
    <w:p w:rsidR="00C70407" w:rsidRDefault="00C7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07" w:rsidRDefault="00C70407">
      <w:r>
        <w:separator/>
      </w:r>
    </w:p>
  </w:footnote>
  <w:footnote w:type="continuationSeparator" w:id="0">
    <w:p w:rsidR="00C70407" w:rsidRDefault="00C7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024D3D"/>
    <w:multiLevelType w:val="hybridMultilevel"/>
    <w:tmpl w:val="81AC060A"/>
    <w:lvl w:ilvl="0" w:tplc="50B488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U7yiMcvVIo9nSa7hTDDB62wJEyabd7QQyM4fr1wC5RbWbZ7/iGzgR4heJIo1dzbglmH035IiX+AaGGJsKRHXA==" w:salt="4jYpN4goqJOm0rVF8IDn2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05B71"/>
    <w:rsid w:val="00032AD3"/>
    <w:rsid w:val="000403CD"/>
    <w:rsid w:val="00040518"/>
    <w:rsid w:val="000408C0"/>
    <w:rsid w:val="0005004C"/>
    <w:rsid w:val="00051AF5"/>
    <w:rsid w:val="0005335A"/>
    <w:rsid w:val="000539ED"/>
    <w:rsid w:val="00053A25"/>
    <w:rsid w:val="0005627A"/>
    <w:rsid w:val="000666E1"/>
    <w:rsid w:val="0008739D"/>
    <w:rsid w:val="00091978"/>
    <w:rsid w:val="000929C9"/>
    <w:rsid w:val="000A128B"/>
    <w:rsid w:val="000A2874"/>
    <w:rsid w:val="000A45CC"/>
    <w:rsid w:val="000A4821"/>
    <w:rsid w:val="000B5D6F"/>
    <w:rsid w:val="000C0EF8"/>
    <w:rsid w:val="000C4788"/>
    <w:rsid w:val="000D7885"/>
    <w:rsid w:val="000F1A8E"/>
    <w:rsid w:val="000F6213"/>
    <w:rsid w:val="000F7AC4"/>
    <w:rsid w:val="00100E98"/>
    <w:rsid w:val="0010182C"/>
    <w:rsid w:val="00104935"/>
    <w:rsid w:val="0011282B"/>
    <w:rsid w:val="00116F1D"/>
    <w:rsid w:val="00123FFD"/>
    <w:rsid w:val="00125780"/>
    <w:rsid w:val="0013006E"/>
    <w:rsid w:val="00132647"/>
    <w:rsid w:val="00142531"/>
    <w:rsid w:val="00143857"/>
    <w:rsid w:val="001445D4"/>
    <w:rsid w:val="00155F55"/>
    <w:rsid w:val="00157BF8"/>
    <w:rsid w:val="00163EF6"/>
    <w:rsid w:val="0017054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D1E34"/>
    <w:rsid w:val="001D2EEA"/>
    <w:rsid w:val="001E70E4"/>
    <w:rsid w:val="001F075D"/>
    <w:rsid w:val="001F7EB4"/>
    <w:rsid w:val="002034A0"/>
    <w:rsid w:val="00203F2B"/>
    <w:rsid w:val="00204C9C"/>
    <w:rsid w:val="00206152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40FE"/>
    <w:rsid w:val="002977B6"/>
    <w:rsid w:val="002A34D5"/>
    <w:rsid w:val="002A5682"/>
    <w:rsid w:val="002C15D9"/>
    <w:rsid w:val="002E1671"/>
    <w:rsid w:val="002E3D48"/>
    <w:rsid w:val="002E471B"/>
    <w:rsid w:val="002E70A9"/>
    <w:rsid w:val="002F23B8"/>
    <w:rsid w:val="002F5BE7"/>
    <w:rsid w:val="00304CA7"/>
    <w:rsid w:val="00307D57"/>
    <w:rsid w:val="00311230"/>
    <w:rsid w:val="00312BB8"/>
    <w:rsid w:val="00314C1D"/>
    <w:rsid w:val="00315B8F"/>
    <w:rsid w:val="00317506"/>
    <w:rsid w:val="00322649"/>
    <w:rsid w:val="00323F96"/>
    <w:rsid w:val="00325A78"/>
    <w:rsid w:val="0034064C"/>
    <w:rsid w:val="00346E10"/>
    <w:rsid w:val="003671E3"/>
    <w:rsid w:val="00372744"/>
    <w:rsid w:val="00375166"/>
    <w:rsid w:val="00391267"/>
    <w:rsid w:val="00391C60"/>
    <w:rsid w:val="0039758D"/>
    <w:rsid w:val="003A04A5"/>
    <w:rsid w:val="003A5E3D"/>
    <w:rsid w:val="003A6DFD"/>
    <w:rsid w:val="003C03A5"/>
    <w:rsid w:val="003C60ED"/>
    <w:rsid w:val="003D2764"/>
    <w:rsid w:val="003D73BE"/>
    <w:rsid w:val="003E1680"/>
    <w:rsid w:val="003E2F90"/>
    <w:rsid w:val="003E5547"/>
    <w:rsid w:val="003F4C8F"/>
    <w:rsid w:val="003F6034"/>
    <w:rsid w:val="003F6B9D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252F1"/>
    <w:rsid w:val="00437C46"/>
    <w:rsid w:val="004456B4"/>
    <w:rsid w:val="00447F00"/>
    <w:rsid w:val="0046314D"/>
    <w:rsid w:val="0046524D"/>
    <w:rsid w:val="00465553"/>
    <w:rsid w:val="00477034"/>
    <w:rsid w:val="0048187C"/>
    <w:rsid w:val="00482394"/>
    <w:rsid w:val="004855EC"/>
    <w:rsid w:val="00490E0B"/>
    <w:rsid w:val="00490EC5"/>
    <w:rsid w:val="00492B9E"/>
    <w:rsid w:val="004A65BA"/>
    <w:rsid w:val="004A790B"/>
    <w:rsid w:val="004B2C58"/>
    <w:rsid w:val="004B3F68"/>
    <w:rsid w:val="004C3B11"/>
    <w:rsid w:val="004C4A59"/>
    <w:rsid w:val="004D5828"/>
    <w:rsid w:val="004D5C68"/>
    <w:rsid w:val="004E3576"/>
    <w:rsid w:val="004E4B75"/>
    <w:rsid w:val="004E5753"/>
    <w:rsid w:val="004F2E0E"/>
    <w:rsid w:val="004F347C"/>
    <w:rsid w:val="004F4C2C"/>
    <w:rsid w:val="004F7C9A"/>
    <w:rsid w:val="0050178F"/>
    <w:rsid w:val="005028B8"/>
    <w:rsid w:val="00511246"/>
    <w:rsid w:val="00512D29"/>
    <w:rsid w:val="0051575B"/>
    <w:rsid w:val="00521D6D"/>
    <w:rsid w:val="005225A1"/>
    <w:rsid w:val="00530B16"/>
    <w:rsid w:val="0054079A"/>
    <w:rsid w:val="00550BF6"/>
    <w:rsid w:val="00557B6E"/>
    <w:rsid w:val="00561719"/>
    <w:rsid w:val="00571C7E"/>
    <w:rsid w:val="0057624D"/>
    <w:rsid w:val="00576ED9"/>
    <w:rsid w:val="00580E08"/>
    <w:rsid w:val="005957B8"/>
    <w:rsid w:val="005A200B"/>
    <w:rsid w:val="005A686A"/>
    <w:rsid w:val="005A78A1"/>
    <w:rsid w:val="005B07DE"/>
    <w:rsid w:val="005B0B88"/>
    <w:rsid w:val="005C043D"/>
    <w:rsid w:val="005C5FBD"/>
    <w:rsid w:val="005C65D3"/>
    <w:rsid w:val="005D1CCC"/>
    <w:rsid w:val="005D5FC2"/>
    <w:rsid w:val="005D70B6"/>
    <w:rsid w:val="005F0AE2"/>
    <w:rsid w:val="005F24F6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75F1F"/>
    <w:rsid w:val="006808B2"/>
    <w:rsid w:val="0068731A"/>
    <w:rsid w:val="00690B4F"/>
    <w:rsid w:val="006914BE"/>
    <w:rsid w:val="00694848"/>
    <w:rsid w:val="006A0757"/>
    <w:rsid w:val="006A08FA"/>
    <w:rsid w:val="006A0E77"/>
    <w:rsid w:val="006A5D14"/>
    <w:rsid w:val="006A71E2"/>
    <w:rsid w:val="006B0DAB"/>
    <w:rsid w:val="006C1898"/>
    <w:rsid w:val="006C1E17"/>
    <w:rsid w:val="006C74E0"/>
    <w:rsid w:val="006D23C1"/>
    <w:rsid w:val="006E28CF"/>
    <w:rsid w:val="006E307E"/>
    <w:rsid w:val="006F34AB"/>
    <w:rsid w:val="00704000"/>
    <w:rsid w:val="00715B95"/>
    <w:rsid w:val="0073689F"/>
    <w:rsid w:val="007447DC"/>
    <w:rsid w:val="00746136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762AB"/>
    <w:rsid w:val="00777F39"/>
    <w:rsid w:val="00787A32"/>
    <w:rsid w:val="00790A2C"/>
    <w:rsid w:val="007940B3"/>
    <w:rsid w:val="007A1DB0"/>
    <w:rsid w:val="007A3F83"/>
    <w:rsid w:val="007A7250"/>
    <w:rsid w:val="007B1308"/>
    <w:rsid w:val="007B6E12"/>
    <w:rsid w:val="007B72AF"/>
    <w:rsid w:val="007C513E"/>
    <w:rsid w:val="007C5BA0"/>
    <w:rsid w:val="007D0E97"/>
    <w:rsid w:val="007D61D4"/>
    <w:rsid w:val="007F1600"/>
    <w:rsid w:val="007F2FE9"/>
    <w:rsid w:val="007F4D75"/>
    <w:rsid w:val="00800581"/>
    <w:rsid w:val="008060CC"/>
    <w:rsid w:val="00811CA7"/>
    <w:rsid w:val="00812DBB"/>
    <w:rsid w:val="00827297"/>
    <w:rsid w:val="00833D1F"/>
    <w:rsid w:val="00840B01"/>
    <w:rsid w:val="008469F4"/>
    <w:rsid w:val="00853D77"/>
    <w:rsid w:val="00863188"/>
    <w:rsid w:val="00863DDE"/>
    <w:rsid w:val="008744CC"/>
    <w:rsid w:val="00884A0B"/>
    <w:rsid w:val="00895D02"/>
    <w:rsid w:val="008A0AB4"/>
    <w:rsid w:val="008A34C5"/>
    <w:rsid w:val="008A3C5D"/>
    <w:rsid w:val="008B3C4E"/>
    <w:rsid w:val="008B4F61"/>
    <w:rsid w:val="008C5225"/>
    <w:rsid w:val="008C7295"/>
    <w:rsid w:val="008C7B94"/>
    <w:rsid w:val="008D5974"/>
    <w:rsid w:val="008E5DB5"/>
    <w:rsid w:val="008F251D"/>
    <w:rsid w:val="008F5AF3"/>
    <w:rsid w:val="008F5C64"/>
    <w:rsid w:val="008F7950"/>
    <w:rsid w:val="00904CD2"/>
    <w:rsid w:val="00927168"/>
    <w:rsid w:val="00937D0C"/>
    <w:rsid w:val="00940FD8"/>
    <w:rsid w:val="00941684"/>
    <w:rsid w:val="009424D0"/>
    <w:rsid w:val="00954362"/>
    <w:rsid w:val="009602C3"/>
    <w:rsid w:val="0096766F"/>
    <w:rsid w:val="00967B38"/>
    <w:rsid w:val="00972EC8"/>
    <w:rsid w:val="009763CC"/>
    <w:rsid w:val="00994DDE"/>
    <w:rsid w:val="009A0884"/>
    <w:rsid w:val="009A1BC9"/>
    <w:rsid w:val="009A3B8A"/>
    <w:rsid w:val="009B4289"/>
    <w:rsid w:val="009B43C3"/>
    <w:rsid w:val="009B69BA"/>
    <w:rsid w:val="009B7E1A"/>
    <w:rsid w:val="009C576F"/>
    <w:rsid w:val="009C7D91"/>
    <w:rsid w:val="009E1E08"/>
    <w:rsid w:val="009E2EC9"/>
    <w:rsid w:val="009F037D"/>
    <w:rsid w:val="009F2C0A"/>
    <w:rsid w:val="009F5C42"/>
    <w:rsid w:val="009F67A8"/>
    <w:rsid w:val="00A22ACA"/>
    <w:rsid w:val="00A24E8A"/>
    <w:rsid w:val="00A2630A"/>
    <w:rsid w:val="00A30091"/>
    <w:rsid w:val="00A3086C"/>
    <w:rsid w:val="00A34749"/>
    <w:rsid w:val="00A416CC"/>
    <w:rsid w:val="00A422EA"/>
    <w:rsid w:val="00A5646E"/>
    <w:rsid w:val="00A61A5E"/>
    <w:rsid w:val="00A624BF"/>
    <w:rsid w:val="00A63DD8"/>
    <w:rsid w:val="00A70F48"/>
    <w:rsid w:val="00A71317"/>
    <w:rsid w:val="00A7751C"/>
    <w:rsid w:val="00A919DF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C6698"/>
    <w:rsid w:val="00AD3B8D"/>
    <w:rsid w:val="00AD620C"/>
    <w:rsid w:val="00AF20C6"/>
    <w:rsid w:val="00AF463C"/>
    <w:rsid w:val="00AF7B0C"/>
    <w:rsid w:val="00AF7D62"/>
    <w:rsid w:val="00B023B2"/>
    <w:rsid w:val="00B044B6"/>
    <w:rsid w:val="00B10204"/>
    <w:rsid w:val="00B1114E"/>
    <w:rsid w:val="00B1365B"/>
    <w:rsid w:val="00B14DC0"/>
    <w:rsid w:val="00B15885"/>
    <w:rsid w:val="00B23615"/>
    <w:rsid w:val="00B24C99"/>
    <w:rsid w:val="00B332F3"/>
    <w:rsid w:val="00B428B8"/>
    <w:rsid w:val="00B43AF4"/>
    <w:rsid w:val="00B512C4"/>
    <w:rsid w:val="00B557B7"/>
    <w:rsid w:val="00B55F24"/>
    <w:rsid w:val="00B57F49"/>
    <w:rsid w:val="00B70EEC"/>
    <w:rsid w:val="00B72D70"/>
    <w:rsid w:val="00B75062"/>
    <w:rsid w:val="00B85DB8"/>
    <w:rsid w:val="00B910AF"/>
    <w:rsid w:val="00B96462"/>
    <w:rsid w:val="00BA17FC"/>
    <w:rsid w:val="00BA7A89"/>
    <w:rsid w:val="00BB06B1"/>
    <w:rsid w:val="00BB6D0F"/>
    <w:rsid w:val="00BB798A"/>
    <w:rsid w:val="00BB7C3E"/>
    <w:rsid w:val="00BC124D"/>
    <w:rsid w:val="00BC28A0"/>
    <w:rsid w:val="00BD0A3B"/>
    <w:rsid w:val="00BE0D21"/>
    <w:rsid w:val="00BE1253"/>
    <w:rsid w:val="00BE2DA5"/>
    <w:rsid w:val="00BE3921"/>
    <w:rsid w:val="00BF4334"/>
    <w:rsid w:val="00BF61F2"/>
    <w:rsid w:val="00C13B63"/>
    <w:rsid w:val="00C13F1A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57F0C"/>
    <w:rsid w:val="00C63C69"/>
    <w:rsid w:val="00C65821"/>
    <w:rsid w:val="00C65BF9"/>
    <w:rsid w:val="00C7031C"/>
    <w:rsid w:val="00C70407"/>
    <w:rsid w:val="00C729DB"/>
    <w:rsid w:val="00C8038D"/>
    <w:rsid w:val="00C82C29"/>
    <w:rsid w:val="00C87674"/>
    <w:rsid w:val="00C90D2B"/>
    <w:rsid w:val="00C91AA8"/>
    <w:rsid w:val="00C96818"/>
    <w:rsid w:val="00CA2583"/>
    <w:rsid w:val="00CA39C8"/>
    <w:rsid w:val="00CB533B"/>
    <w:rsid w:val="00CB608E"/>
    <w:rsid w:val="00CC24E2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090E"/>
    <w:rsid w:val="00D120F1"/>
    <w:rsid w:val="00D13C23"/>
    <w:rsid w:val="00D150A6"/>
    <w:rsid w:val="00D17478"/>
    <w:rsid w:val="00D27FCC"/>
    <w:rsid w:val="00D317BD"/>
    <w:rsid w:val="00D4112D"/>
    <w:rsid w:val="00D46509"/>
    <w:rsid w:val="00D523CB"/>
    <w:rsid w:val="00D53DA6"/>
    <w:rsid w:val="00D63E09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A6F9A"/>
    <w:rsid w:val="00DB7260"/>
    <w:rsid w:val="00DC17D8"/>
    <w:rsid w:val="00DD67D5"/>
    <w:rsid w:val="00DD7EA9"/>
    <w:rsid w:val="00DE707A"/>
    <w:rsid w:val="00DF2DBF"/>
    <w:rsid w:val="00E03C45"/>
    <w:rsid w:val="00E0670B"/>
    <w:rsid w:val="00E15EA1"/>
    <w:rsid w:val="00E165AC"/>
    <w:rsid w:val="00E17F5A"/>
    <w:rsid w:val="00E22EBD"/>
    <w:rsid w:val="00E24D5E"/>
    <w:rsid w:val="00E318EB"/>
    <w:rsid w:val="00E42FBD"/>
    <w:rsid w:val="00E500B9"/>
    <w:rsid w:val="00E52FD5"/>
    <w:rsid w:val="00E5399B"/>
    <w:rsid w:val="00E66D03"/>
    <w:rsid w:val="00E72789"/>
    <w:rsid w:val="00E825B3"/>
    <w:rsid w:val="00E86DC9"/>
    <w:rsid w:val="00E95FBF"/>
    <w:rsid w:val="00E96906"/>
    <w:rsid w:val="00E9737C"/>
    <w:rsid w:val="00EA69D6"/>
    <w:rsid w:val="00ED0366"/>
    <w:rsid w:val="00ED10B6"/>
    <w:rsid w:val="00ED25A3"/>
    <w:rsid w:val="00ED5D74"/>
    <w:rsid w:val="00EE1340"/>
    <w:rsid w:val="00EE20E7"/>
    <w:rsid w:val="00EE7371"/>
    <w:rsid w:val="00EF05D4"/>
    <w:rsid w:val="00EF0AD0"/>
    <w:rsid w:val="00EF121B"/>
    <w:rsid w:val="00EF149D"/>
    <w:rsid w:val="00F04658"/>
    <w:rsid w:val="00F10125"/>
    <w:rsid w:val="00F10983"/>
    <w:rsid w:val="00F13064"/>
    <w:rsid w:val="00F13BC5"/>
    <w:rsid w:val="00F342E0"/>
    <w:rsid w:val="00F35A97"/>
    <w:rsid w:val="00F415C0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0924"/>
    <w:rsid w:val="00F928B8"/>
    <w:rsid w:val="00F95DEE"/>
    <w:rsid w:val="00FA1ED5"/>
    <w:rsid w:val="00FA488F"/>
    <w:rsid w:val="00FA72A1"/>
    <w:rsid w:val="00FA7441"/>
    <w:rsid w:val="00FB028D"/>
    <w:rsid w:val="00FB09D5"/>
    <w:rsid w:val="00FB72E5"/>
    <w:rsid w:val="00FC69E5"/>
    <w:rsid w:val="00FD1C65"/>
    <w:rsid w:val="00FE0E61"/>
    <w:rsid w:val="00FE3E32"/>
    <w:rsid w:val="00FE5AC4"/>
    <w:rsid w:val="00FE6D7E"/>
    <w:rsid w:val="00FF0337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Dizin3">
    <w:name w:val="index 3"/>
    <w:basedOn w:val="Normal"/>
    <w:next w:val="Normal"/>
    <w:autoRedefine/>
    <w:uiPriority w:val="99"/>
    <w:semiHidden/>
    <w:unhideWhenUsed/>
    <w:rsid w:val="002940FE"/>
    <w:pPr>
      <w:ind w:left="72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f.org.tr/egitim-kurulu/kurslar/parkur-sinavlar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itim@tbf.org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f.org.tr/egitim-kurulu/dokumanl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ys.tbf.org.tr/Yuklemeler/Icerik/Dosya/Muafiyet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egitim.gsb.gov.t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9717DD7DD4B45B89EAF1F97D8B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AF468-25FD-48C9-997B-17AC9855EAF5}"/>
      </w:docPartPr>
      <w:docPartBody>
        <w:p w:rsidR="004F28C6" w:rsidRDefault="006B32DE" w:rsidP="006B32DE">
          <w:pPr>
            <w:pStyle w:val="23C9717DD7DD4B45B89EAF1F97D8B508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284F5A"/>
    <w:rsid w:val="00362EC0"/>
    <w:rsid w:val="0040461B"/>
    <w:rsid w:val="00477572"/>
    <w:rsid w:val="004E7FC0"/>
    <w:rsid w:val="004F28C6"/>
    <w:rsid w:val="004F3C9F"/>
    <w:rsid w:val="00644BC0"/>
    <w:rsid w:val="006B32DE"/>
    <w:rsid w:val="006E2248"/>
    <w:rsid w:val="00750E85"/>
    <w:rsid w:val="007A230C"/>
    <w:rsid w:val="007B2D2F"/>
    <w:rsid w:val="0082590E"/>
    <w:rsid w:val="008354B6"/>
    <w:rsid w:val="008D0D83"/>
    <w:rsid w:val="00927E41"/>
    <w:rsid w:val="00956F75"/>
    <w:rsid w:val="00AE1D36"/>
    <w:rsid w:val="00AF32F5"/>
    <w:rsid w:val="00B03EF7"/>
    <w:rsid w:val="00B737D7"/>
    <w:rsid w:val="00BB1E46"/>
    <w:rsid w:val="00C41F91"/>
    <w:rsid w:val="00C643D5"/>
    <w:rsid w:val="00C8589D"/>
    <w:rsid w:val="00D445F0"/>
    <w:rsid w:val="00D64ED1"/>
    <w:rsid w:val="00D861A5"/>
    <w:rsid w:val="00DE6B97"/>
    <w:rsid w:val="00DF18AC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B32DE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9CA43B4D59F4975B9C9B4522662876D">
    <w:name w:val="59CA43B4D59F4975B9C9B4522662876D"/>
    <w:rsid w:val="00C41F91"/>
  </w:style>
  <w:style w:type="paragraph" w:customStyle="1" w:styleId="B02B2786C32046BBA2584AA8D0D5EEA4">
    <w:name w:val="B02B2786C32046BBA2584AA8D0D5EEA4"/>
    <w:rsid w:val="006B32DE"/>
  </w:style>
  <w:style w:type="paragraph" w:customStyle="1" w:styleId="53C6358F87824939AF75D290C22D7425">
    <w:name w:val="53C6358F87824939AF75D290C22D7425"/>
    <w:rsid w:val="006B32DE"/>
  </w:style>
  <w:style w:type="paragraph" w:customStyle="1" w:styleId="C9994EDAEC6D425AB2D9569258950D14">
    <w:name w:val="C9994EDAEC6D425AB2D9569258950D14"/>
    <w:rsid w:val="006B32DE"/>
  </w:style>
  <w:style w:type="paragraph" w:customStyle="1" w:styleId="53C6358F87824939AF75D290C22D74251">
    <w:name w:val="53C6358F87824939AF75D290C22D74251"/>
    <w:rsid w:val="006B32DE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C9994EDAEC6D425AB2D9569258950D141">
    <w:name w:val="C9994EDAEC6D425AB2D9569258950D141"/>
    <w:rsid w:val="006B32DE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4F47A8A3DCA041AE88655459656171A7">
    <w:name w:val="4F47A8A3DCA041AE88655459656171A7"/>
    <w:rsid w:val="006B32DE"/>
  </w:style>
  <w:style w:type="paragraph" w:customStyle="1" w:styleId="78019AF7E9DA48D490F92FABFEBB9314">
    <w:name w:val="78019AF7E9DA48D490F92FABFEBB9314"/>
    <w:rsid w:val="006B32DE"/>
  </w:style>
  <w:style w:type="paragraph" w:customStyle="1" w:styleId="63D9FCF814274E57953C343710A4BA62">
    <w:name w:val="63D9FCF814274E57953C343710A4BA62"/>
    <w:rsid w:val="006B32DE"/>
  </w:style>
  <w:style w:type="paragraph" w:customStyle="1" w:styleId="23C9717DD7DD4B45B89EAF1F97D8B508">
    <w:name w:val="23C9717DD7DD4B45B89EAF1F97D8B508"/>
    <w:rsid w:val="006B3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7FA3-703C-4FED-B2E5-2FF916F8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364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3702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104</cp:revision>
  <cp:lastPrinted>2018-04-14T10:44:00Z</cp:lastPrinted>
  <dcterms:created xsi:type="dcterms:W3CDTF">2022-06-05T06:47:00Z</dcterms:created>
  <dcterms:modified xsi:type="dcterms:W3CDTF">2024-04-03T08:36:00Z</dcterms:modified>
</cp:coreProperties>
</file>